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71" w:rsidRDefault="00D36E71" w:rsidP="00D36E71">
      <w:pPr>
        <w:spacing w:after="0"/>
      </w:pPr>
      <w:r>
        <w:tab/>
      </w:r>
      <w:r>
        <w:tab/>
      </w:r>
      <w:r>
        <w:tab/>
      </w:r>
      <w:r>
        <w:tab/>
      </w:r>
      <w:r>
        <w:tab/>
      </w:r>
      <w:r>
        <w:tab/>
      </w:r>
      <w:r>
        <w:tab/>
      </w:r>
      <w:r>
        <w:tab/>
      </w:r>
      <w:r>
        <w:tab/>
        <w:t>Friday, February 23, 2024</w:t>
      </w:r>
    </w:p>
    <w:p w:rsidR="00D36E71" w:rsidRDefault="00D36E71" w:rsidP="00D36E71">
      <w:pPr>
        <w:spacing w:after="0"/>
      </w:pPr>
      <w:r>
        <w:tab/>
        <w:t>A special meeting of the Irene-Wakonda School Board was held on Friday, February 23, 2024 at 1:00 p.m. at the School/Community Library in Irene.  Members present were Mike Logue, Amanda Healy and Brian Spurrell.  Eric Anderson and Carla Marshall were not present.  Administrators present were Dave Hutchison, Pam Rudd and Deb Lyle.  Theresa Preheim was also present.</w:t>
      </w:r>
    </w:p>
    <w:p w:rsidR="00D36E71" w:rsidRDefault="00D36E71" w:rsidP="00D36E71">
      <w:pPr>
        <w:spacing w:after="0"/>
      </w:pPr>
      <w:r>
        <w:tab/>
        <w:t>Mike Logue, Board President, called the meeting to order at 1:00 p.m.</w:t>
      </w:r>
    </w:p>
    <w:p w:rsidR="000C271F" w:rsidRDefault="000C271F" w:rsidP="00D36E71">
      <w:pPr>
        <w:spacing w:after="0"/>
      </w:pPr>
      <w:r>
        <w:tab/>
        <w:t>Motion was made by Brian Spurrell and seconded by Amanda Healy to adopt the agenda.</w:t>
      </w:r>
    </w:p>
    <w:p w:rsidR="00D36E71" w:rsidRDefault="000C271F" w:rsidP="00D36E71">
      <w:pPr>
        <w:spacing w:after="0"/>
      </w:pPr>
      <w:r>
        <w:tab/>
        <w:t>Interviews for Jr/Sr High School Principal were held</w:t>
      </w:r>
      <w:bookmarkStart w:id="0" w:name="_GoBack"/>
      <w:bookmarkEnd w:id="0"/>
    </w:p>
    <w:p w:rsidR="00D36E71" w:rsidRDefault="00D36E71" w:rsidP="00D36E71">
      <w:pPr>
        <w:spacing w:after="0"/>
      </w:pPr>
      <w:r>
        <w:tab/>
        <w:t>Motion was made by Amanda Healy and seconded by Brian Spurrell to adjourn at 4:35 p.m.  Motion carried.</w:t>
      </w:r>
    </w:p>
    <w:p w:rsidR="00D36E71" w:rsidRDefault="00D36E71" w:rsidP="00D36E71">
      <w:pPr>
        <w:spacing w:after="0"/>
      </w:pPr>
    </w:p>
    <w:p w:rsidR="00D36E71" w:rsidRDefault="00D36E71" w:rsidP="00D36E71">
      <w:pPr>
        <w:spacing w:after="0"/>
      </w:pPr>
      <w:r>
        <w:t>_________________________________________</w:t>
      </w:r>
      <w:r>
        <w:tab/>
        <w:t>_______________________________________</w:t>
      </w:r>
    </w:p>
    <w:p w:rsidR="00D36E71" w:rsidRDefault="00D36E71" w:rsidP="00D36E71">
      <w:pPr>
        <w:spacing w:after="0"/>
      </w:pPr>
      <w:r>
        <w:t>Mike Logue, Board President</w:t>
      </w:r>
      <w:r>
        <w:tab/>
      </w:r>
      <w:r>
        <w:tab/>
        <w:t>Date</w:t>
      </w:r>
      <w:r>
        <w:tab/>
      </w:r>
      <w:r>
        <w:tab/>
        <w:t>Pam Rudd, Business Manager</w:t>
      </w:r>
      <w:r>
        <w:tab/>
      </w:r>
      <w:r>
        <w:tab/>
        <w:t>Date</w:t>
      </w:r>
    </w:p>
    <w:p w:rsidR="00D36E71" w:rsidRDefault="00D36E71" w:rsidP="00D36E71">
      <w:pPr>
        <w:spacing w:after="0"/>
      </w:pPr>
    </w:p>
    <w:sectPr w:rsidR="00D36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F5"/>
    <w:rsid w:val="000C271F"/>
    <w:rsid w:val="001D30CF"/>
    <w:rsid w:val="003D1CF5"/>
    <w:rsid w:val="00766DEA"/>
    <w:rsid w:val="00D36E71"/>
    <w:rsid w:val="00DD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096E"/>
  <w15:chartTrackingRefBased/>
  <w15:docId w15:val="{FB22F266-D446-49DF-9086-D58DB248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 Pam K</dc:creator>
  <cp:keywords/>
  <dc:description/>
  <cp:lastModifiedBy>Rudd, Pam K</cp:lastModifiedBy>
  <cp:revision>4</cp:revision>
  <cp:lastPrinted>2024-03-11T18:35:00Z</cp:lastPrinted>
  <dcterms:created xsi:type="dcterms:W3CDTF">2024-03-11T00:35:00Z</dcterms:created>
  <dcterms:modified xsi:type="dcterms:W3CDTF">2024-03-14T16:09:00Z</dcterms:modified>
</cp:coreProperties>
</file>